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65" w:rsidRPr="003A048D" w:rsidRDefault="00A90C65" w:rsidP="00A90C65">
      <w:pPr>
        <w:pStyle w:val="Tekstpodstawowy"/>
        <w:jc w:val="right"/>
      </w:pPr>
      <w:r>
        <w:t>Załącznik 1.2 do SIWZ</w:t>
      </w:r>
    </w:p>
    <w:p w:rsidR="00A90C65" w:rsidRPr="003A048D" w:rsidRDefault="00A90C65" w:rsidP="00A90C65">
      <w:pPr>
        <w:pStyle w:val="Nagwek"/>
        <w:jc w:val="center"/>
        <w:rPr>
          <w:rFonts w:ascii="Times New Roman" w:hAnsi="Times New Roman"/>
          <w:b/>
          <w:sz w:val="36"/>
          <w:szCs w:val="36"/>
        </w:rPr>
      </w:pPr>
      <w:r w:rsidRPr="003A048D">
        <w:rPr>
          <w:rFonts w:ascii="Times New Roman" w:hAnsi="Times New Roman"/>
          <w:b/>
          <w:sz w:val="36"/>
          <w:szCs w:val="36"/>
        </w:rPr>
        <w:t>SZCZEGÓŁOWY OPIS PRZEDMIOTU ZAMÓWIENIA</w:t>
      </w:r>
    </w:p>
    <w:p w:rsidR="00A90C65" w:rsidRPr="003A048D" w:rsidRDefault="00A90C65" w:rsidP="00A90C65">
      <w:pPr>
        <w:pStyle w:val="Nagwek"/>
        <w:jc w:val="both"/>
        <w:rPr>
          <w:rFonts w:ascii="Times New Roman" w:hAnsi="Times New Roman"/>
          <w:sz w:val="24"/>
          <w:szCs w:val="24"/>
        </w:rPr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Nagwek"/>
        <w:jc w:val="center"/>
        <w:rPr>
          <w:rFonts w:ascii="Times New Roman" w:hAnsi="Times New Roman"/>
          <w:b/>
          <w:u w:val="single"/>
        </w:rPr>
      </w:pPr>
      <w:r w:rsidRPr="003A048D">
        <w:rPr>
          <w:rFonts w:ascii="Times New Roman" w:hAnsi="Times New Roman"/>
          <w:b/>
          <w:u w:val="single"/>
        </w:rPr>
        <w:t>Zamówienie publiczne:</w:t>
      </w:r>
    </w:p>
    <w:p w:rsidR="00A90C65" w:rsidRDefault="00A90C65" w:rsidP="00A90C65">
      <w:pPr>
        <w:spacing w:before="120" w:after="120"/>
        <w:jc w:val="center"/>
        <w:rPr>
          <w:b/>
          <w:sz w:val="24"/>
          <w:szCs w:val="24"/>
        </w:rPr>
      </w:pPr>
      <w:r w:rsidRPr="003978DF">
        <w:rPr>
          <w:b/>
          <w:sz w:val="24"/>
          <w:szCs w:val="24"/>
        </w:rPr>
        <w:t>Zakup i dostawę sprzętu komputerowego</w:t>
      </w:r>
      <w:r>
        <w:rPr>
          <w:b/>
          <w:sz w:val="24"/>
          <w:szCs w:val="24"/>
        </w:rPr>
        <w:t xml:space="preserve">, sprzętu fotograficznego oraz oprogramowania </w:t>
      </w:r>
      <w:r w:rsidRPr="003978DF">
        <w:rPr>
          <w:b/>
          <w:sz w:val="24"/>
          <w:szCs w:val="24"/>
        </w:rPr>
        <w:t xml:space="preserve"> </w:t>
      </w:r>
      <w:r w:rsidR="00582F49">
        <w:rPr>
          <w:b/>
          <w:sz w:val="24"/>
          <w:szCs w:val="24"/>
        </w:rPr>
        <w:t xml:space="preserve">dla szkoły </w:t>
      </w:r>
      <w:r w:rsidRPr="003978DF">
        <w:rPr>
          <w:b/>
          <w:sz w:val="24"/>
          <w:szCs w:val="24"/>
        </w:rPr>
        <w:t xml:space="preserve">na rzecz realizacji projektu pod nazwą: </w:t>
      </w:r>
      <w:r w:rsidRPr="003978DF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Profesjonalne kadry</w:t>
      </w:r>
      <w:r w:rsidRPr="003978DF">
        <w:rPr>
          <w:b/>
          <w:i/>
          <w:sz w:val="24"/>
          <w:szCs w:val="24"/>
        </w:rPr>
        <w:t>”</w:t>
      </w:r>
      <w:r>
        <w:rPr>
          <w:b/>
          <w:i/>
          <w:sz w:val="24"/>
          <w:szCs w:val="24"/>
        </w:rPr>
        <w:br/>
      </w:r>
    </w:p>
    <w:p w:rsidR="00A90C65" w:rsidRPr="003978DF" w:rsidRDefault="00A90C65" w:rsidP="00A90C65">
      <w:pPr>
        <w:spacing w:before="120" w:after="120"/>
        <w:jc w:val="center"/>
        <w:rPr>
          <w:b/>
          <w:sz w:val="24"/>
          <w:szCs w:val="24"/>
        </w:rPr>
      </w:pPr>
      <w:r w:rsidRPr="0045200F">
        <w:rPr>
          <w:b/>
          <w:sz w:val="24"/>
          <w:szCs w:val="24"/>
        </w:rPr>
        <w:t xml:space="preserve">realizowanego </w:t>
      </w:r>
      <w:r>
        <w:rPr>
          <w:b/>
          <w:sz w:val="24"/>
          <w:szCs w:val="24"/>
        </w:rPr>
        <w:t>w ramach programu</w:t>
      </w:r>
      <w:r w:rsidRPr="0045200F">
        <w:rPr>
          <w:b/>
          <w:sz w:val="24"/>
          <w:szCs w:val="24"/>
        </w:rPr>
        <w:t xml:space="preserve"> Regionalnego Programu Operacyjnego Województwa Świętokrzyskiego na lata 2014-2020 </w:t>
      </w:r>
      <w:r>
        <w:rPr>
          <w:b/>
          <w:sz w:val="24"/>
          <w:szCs w:val="24"/>
        </w:rPr>
        <w:t xml:space="preserve">ze środków </w:t>
      </w:r>
      <w:r w:rsidRPr="0045200F">
        <w:rPr>
          <w:b/>
          <w:sz w:val="24"/>
          <w:szCs w:val="24"/>
        </w:rPr>
        <w:t xml:space="preserve"> Europ</w:t>
      </w:r>
      <w:r>
        <w:rPr>
          <w:b/>
          <w:sz w:val="24"/>
          <w:szCs w:val="24"/>
        </w:rPr>
        <w:t xml:space="preserve">ejskiego Funduszu Społecznego, </w:t>
      </w:r>
      <w:r w:rsidRPr="0045200F">
        <w:rPr>
          <w:b/>
          <w:sz w:val="24"/>
          <w:szCs w:val="24"/>
        </w:rPr>
        <w:t xml:space="preserve">Osi 8. Rozwój edukacji i aktywne społeczeństwo, </w:t>
      </w:r>
      <w:r w:rsidRPr="0045200F">
        <w:rPr>
          <w:b/>
          <w:sz w:val="24"/>
          <w:szCs w:val="24"/>
        </w:rPr>
        <w:br/>
        <w:t xml:space="preserve">Działania 8.5 Rozwój i wysoka jakość szkolnictwa zawodowego i kształcenia ustawicznego, Poddziałania 8.5.4 Kształcenie ustawiczne-ZIT </w:t>
      </w:r>
      <w:r w:rsidRPr="0045200F">
        <w:rPr>
          <w:b/>
          <w:sz w:val="24"/>
          <w:szCs w:val="24"/>
        </w:rPr>
        <w:br/>
        <w:t>nr umowy finansowej RPSW.08.05.04-26-0011/20</w:t>
      </w:r>
    </w:p>
    <w:p w:rsidR="00A90C65" w:rsidRPr="003A048D" w:rsidRDefault="00A90C65" w:rsidP="00A90C65">
      <w:pPr>
        <w:pStyle w:val="Tekstpodstawowy"/>
        <w:rPr>
          <w:sz w:val="36"/>
          <w:szCs w:val="36"/>
        </w:rPr>
      </w:pPr>
    </w:p>
    <w:p w:rsidR="00A90C65" w:rsidRPr="003A048D" w:rsidRDefault="00A90C65" w:rsidP="00A90C65">
      <w:pPr>
        <w:pStyle w:val="Tekstpodstawowy"/>
        <w:rPr>
          <w:sz w:val="36"/>
          <w:szCs w:val="36"/>
        </w:rPr>
      </w:pPr>
    </w:p>
    <w:p w:rsidR="00A90C65" w:rsidRPr="003A048D" w:rsidRDefault="00A90C65" w:rsidP="00A90C65">
      <w:pPr>
        <w:pStyle w:val="Tekstpodstawowy"/>
        <w:rPr>
          <w:sz w:val="36"/>
          <w:szCs w:val="36"/>
        </w:rPr>
      </w:pPr>
    </w:p>
    <w:p w:rsidR="00A90C65" w:rsidRPr="003A048D" w:rsidRDefault="00A90C65" w:rsidP="00A90C65">
      <w:pPr>
        <w:pStyle w:val="Nagwek"/>
        <w:jc w:val="center"/>
        <w:rPr>
          <w:rFonts w:ascii="Times New Roman" w:hAnsi="Times New Roman"/>
          <w:b/>
          <w:sz w:val="36"/>
          <w:szCs w:val="36"/>
        </w:rPr>
      </w:pPr>
      <w:r w:rsidRPr="003A048D">
        <w:rPr>
          <w:rFonts w:ascii="Times New Roman" w:hAnsi="Times New Roman"/>
          <w:b/>
          <w:sz w:val="36"/>
          <w:szCs w:val="36"/>
        </w:rPr>
        <w:t>Część I</w:t>
      </w:r>
      <w:r>
        <w:rPr>
          <w:rFonts w:ascii="Times New Roman" w:hAnsi="Times New Roman"/>
          <w:b/>
          <w:sz w:val="36"/>
          <w:szCs w:val="36"/>
        </w:rPr>
        <w:t>I</w:t>
      </w:r>
    </w:p>
    <w:p w:rsidR="00A90C65" w:rsidRPr="00263F5F" w:rsidRDefault="00A90C65" w:rsidP="00A90C65">
      <w:pPr>
        <w:pStyle w:val="Tekstpodstawowy"/>
        <w:jc w:val="center"/>
        <w:rPr>
          <w:color w:val="000000"/>
        </w:rPr>
      </w:pPr>
      <w:r w:rsidRPr="00263F5F">
        <w:rPr>
          <w:b/>
          <w:bCs/>
          <w:iCs/>
          <w:color w:val="000000"/>
          <w:sz w:val="36"/>
          <w:szCs w:val="36"/>
        </w:rPr>
        <w:t xml:space="preserve">SPRZĘT </w:t>
      </w:r>
      <w:r>
        <w:rPr>
          <w:b/>
          <w:bCs/>
          <w:iCs/>
          <w:color w:val="000000"/>
          <w:sz w:val="36"/>
          <w:szCs w:val="36"/>
        </w:rPr>
        <w:t xml:space="preserve">FOTOGRAFICZNY </w:t>
      </w: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</w:p>
    <w:p w:rsidR="00A90C65" w:rsidRPr="003A048D" w:rsidRDefault="00A90C65" w:rsidP="00A90C65">
      <w:pPr>
        <w:pStyle w:val="Tekstpodstawowy"/>
      </w:pPr>
      <w:r w:rsidRPr="003A048D">
        <w:t xml:space="preserve">Wymagany okres rękojmi na całą Część I </w:t>
      </w:r>
      <w:r>
        <w:t xml:space="preserve"> -  </w:t>
      </w:r>
      <w:r w:rsidRPr="003A048D">
        <w:t>60 miesięcy.</w:t>
      </w:r>
    </w:p>
    <w:p w:rsidR="00A90C65" w:rsidRPr="003A048D" w:rsidRDefault="00A90C65" w:rsidP="00A90C65">
      <w:pPr>
        <w:rPr>
          <w:rFonts w:ascii="Times New Roman" w:hAnsi="Times New Roman"/>
        </w:rPr>
      </w:pPr>
      <w:r w:rsidRPr="003A048D">
        <w:rPr>
          <w:rFonts w:ascii="Times New Roman" w:hAnsi="Times New Roman"/>
        </w:rPr>
        <w:br w:type="page"/>
      </w:r>
    </w:p>
    <w:tbl>
      <w:tblPr>
        <w:tblStyle w:val="Tabela-Siatka"/>
        <w:tblW w:w="8896" w:type="dxa"/>
        <w:tblLayout w:type="fixed"/>
        <w:tblLook w:val="04A0"/>
      </w:tblPr>
      <w:tblGrid>
        <w:gridCol w:w="675"/>
        <w:gridCol w:w="2268"/>
        <w:gridCol w:w="677"/>
        <w:gridCol w:w="708"/>
        <w:gridCol w:w="4568"/>
      </w:tblGrid>
      <w:tr w:rsidR="00A90C65" w:rsidTr="00FE0D0D">
        <w:tc>
          <w:tcPr>
            <w:tcW w:w="675" w:type="dxa"/>
          </w:tcPr>
          <w:p w:rsidR="00A90C65" w:rsidRPr="005F0AD3" w:rsidRDefault="00A90C65" w:rsidP="00FE0D0D">
            <w:pPr>
              <w:jc w:val="center"/>
              <w:rPr>
                <w:b/>
              </w:rPr>
            </w:pPr>
            <w:r w:rsidRPr="005F0AD3">
              <w:rPr>
                <w:b/>
              </w:rPr>
              <w:lastRenderedPageBreak/>
              <w:t>L.P</w:t>
            </w:r>
          </w:p>
        </w:tc>
        <w:tc>
          <w:tcPr>
            <w:tcW w:w="2268" w:type="dxa"/>
          </w:tcPr>
          <w:p w:rsidR="00A90C65" w:rsidRPr="005F0AD3" w:rsidRDefault="00A90C65" w:rsidP="00FE0D0D">
            <w:pPr>
              <w:jc w:val="center"/>
              <w:rPr>
                <w:b/>
              </w:rPr>
            </w:pPr>
            <w:r w:rsidRPr="005F0AD3">
              <w:rPr>
                <w:b/>
              </w:rPr>
              <w:t>Nazwa</w:t>
            </w:r>
          </w:p>
        </w:tc>
        <w:tc>
          <w:tcPr>
            <w:tcW w:w="677" w:type="dxa"/>
          </w:tcPr>
          <w:p w:rsidR="00A90C65" w:rsidRPr="005F0AD3" w:rsidRDefault="00A90C65" w:rsidP="00FE0D0D">
            <w:pPr>
              <w:jc w:val="center"/>
              <w:rPr>
                <w:b/>
              </w:rPr>
            </w:pPr>
            <w:r w:rsidRPr="005F0AD3">
              <w:rPr>
                <w:b/>
              </w:rPr>
              <w:t>j.m</w:t>
            </w:r>
          </w:p>
        </w:tc>
        <w:tc>
          <w:tcPr>
            <w:tcW w:w="708" w:type="dxa"/>
          </w:tcPr>
          <w:p w:rsidR="00A90C65" w:rsidRPr="005F0AD3" w:rsidRDefault="00A90C65" w:rsidP="00FE0D0D">
            <w:pPr>
              <w:jc w:val="center"/>
              <w:rPr>
                <w:b/>
              </w:rPr>
            </w:pPr>
            <w:r w:rsidRPr="005F0AD3">
              <w:rPr>
                <w:b/>
              </w:rPr>
              <w:t>ilość</w:t>
            </w:r>
          </w:p>
        </w:tc>
        <w:tc>
          <w:tcPr>
            <w:tcW w:w="4568" w:type="dxa"/>
          </w:tcPr>
          <w:p w:rsidR="00A90C65" w:rsidRPr="005F0AD3" w:rsidRDefault="00A90C65" w:rsidP="00FE0D0D">
            <w:pPr>
              <w:jc w:val="center"/>
              <w:rPr>
                <w:b/>
              </w:rPr>
            </w:pPr>
            <w:r w:rsidRPr="005F0AD3">
              <w:rPr>
                <w:b/>
              </w:rPr>
              <w:t>Parametry</w:t>
            </w:r>
          </w:p>
          <w:p w:rsidR="00A90C65" w:rsidRPr="005F0AD3" w:rsidRDefault="00A90C65" w:rsidP="00FE0D0D">
            <w:pPr>
              <w:jc w:val="center"/>
              <w:rPr>
                <w:b/>
              </w:rPr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ind w:right="459"/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pPr>
              <w:pStyle w:val="Akapitzlist"/>
              <w:ind w:left="-108"/>
            </w:pPr>
            <w:r>
              <w:t xml:space="preserve">Stół bezcieniowy  </w:t>
            </w:r>
          </w:p>
          <w:p w:rsidR="00A90C65" w:rsidRDefault="00A90C65" w:rsidP="00FE0D0D"/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Pr="009B3E74" w:rsidRDefault="00A90C65" w:rsidP="00FE0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E74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B3E7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w</w:t>
            </w:r>
            <w:r w:rsidRPr="009B3E74">
              <w:rPr>
                <w:rFonts w:ascii="Times New Roman" w:eastAsia="Times New Roman" w:hAnsi="Times New Roman"/>
                <w:sz w:val="24"/>
                <w:szCs w:val="24"/>
              </w:rPr>
              <w:t xml:space="preserve">ymiary: 100 x 200 cm </w:t>
            </w:r>
          </w:p>
          <w:p w:rsidR="00A90C65" w:rsidRPr="009B3E74" w:rsidRDefault="00A90C65" w:rsidP="00FE0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E74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B3E74">
              <w:rPr>
                <w:rFonts w:ascii="Times New Roman" w:eastAsia="Times New Roman" w:hAnsi="Times New Roman"/>
                <w:sz w:val="24"/>
                <w:szCs w:val="24"/>
              </w:rPr>
              <w:t xml:space="preserve">  2 uchwyty na dodatkowe źródło światła z gwintem 1/4 cala </w:t>
            </w:r>
          </w:p>
          <w:p w:rsidR="00A90C65" w:rsidRPr="009B3E74" w:rsidRDefault="00A90C65" w:rsidP="00FE0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E74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B3E74">
              <w:rPr>
                <w:rFonts w:ascii="Times New Roman" w:eastAsia="Times New Roman" w:hAnsi="Times New Roman"/>
                <w:sz w:val="24"/>
                <w:szCs w:val="24"/>
              </w:rPr>
              <w:t xml:space="preserve">  8 zacisków śrubowych do mocowania płaszczyzny </w:t>
            </w:r>
          </w:p>
          <w:p w:rsidR="00A90C65" w:rsidRPr="009B3E74" w:rsidRDefault="00A90C65" w:rsidP="00FE0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E74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B3E74">
              <w:rPr>
                <w:rFonts w:ascii="Times New Roman" w:eastAsia="Times New Roman" w:hAnsi="Times New Roman"/>
                <w:sz w:val="24"/>
                <w:szCs w:val="24"/>
              </w:rPr>
              <w:t xml:space="preserve">  aluminiowa konstrukcja </w:t>
            </w:r>
          </w:p>
          <w:p w:rsidR="00A90C65" w:rsidRDefault="00A90C65" w:rsidP="00FE0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E74">
              <w:rPr>
                <w:rFonts w:ascii="Times New Roman" w:eastAsia="Times New Roman" w:hAnsi="Symbol"/>
                <w:sz w:val="24"/>
                <w:szCs w:val="24"/>
              </w:rPr>
              <w:t></w:t>
            </w:r>
            <w:r w:rsidRPr="009B3E74">
              <w:rPr>
                <w:rFonts w:ascii="Times New Roman" w:eastAsia="Times New Roman" w:hAnsi="Times New Roman"/>
                <w:sz w:val="24"/>
                <w:szCs w:val="24"/>
              </w:rPr>
              <w:t xml:space="preserve">  pokrowiec transportowy w zestawie</w:t>
            </w:r>
          </w:p>
          <w:p w:rsidR="00A90C65" w:rsidRPr="009B3E74" w:rsidRDefault="00A90C65" w:rsidP="00FE0D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statyw oświetleniowy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r>
              <w:t>aluminiowy statyw z poduszką powietrzną o wysokości maksymalnej  nie mniejszej niż 260 cm, udźwig nie mniejszy niż 5kg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Statyw oświetleniowy niski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6</w:t>
            </w:r>
          </w:p>
        </w:tc>
        <w:tc>
          <w:tcPr>
            <w:tcW w:w="4568" w:type="dxa"/>
          </w:tcPr>
          <w:p w:rsidR="00A90C65" w:rsidRDefault="00A90C65" w:rsidP="00FE0D0D">
            <w:r>
              <w:t>wysokość minimalna niewiększa niż 55 cm, wys. max. Nie mniej niż 150 cm. Udźwig nie mniej 1,5kg.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Statyw oświetleniowy "piesek"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6</w:t>
            </w:r>
          </w:p>
        </w:tc>
        <w:tc>
          <w:tcPr>
            <w:tcW w:w="4568" w:type="dxa"/>
          </w:tcPr>
          <w:p w:rsidR="00A90C65" w:rsidRDefault="00A90C65" w:rsidP="00FE0D0D">
            <w:r>
              <w:t>wysokość minimalna 11 cm. Udźwig min 5kg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Statyw do tła z poprzeczką</w:t>
            </w:r>
          </w:p>
          <w:p w:rsidR="00A90C65" w:rsidRDefault="00A90C65" w:rsidP="00FE0D0D">
            <w:r>
              <w:t xml:space="preserve"> i klipsami.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pStyle w:val="Akapitzlist"/>
              <w:ind w:left="33"/>
            </w:pPr>
            <w:r>
              <w:t xml:space="preserve"> wysokość minimalna nie więcej niż</w:t>
            </w:r>
            <w:r>
              <w:br/>
              <w:t xml:space="preserve"> 120 cm. Wysokość maksymalna nie mniej niż 180 cm.  Rozpiętość poprzeczki nie mniej niż 80cm.Nie mniej niż dwa klipsy.</w:t>
            </w:r>
          </w:p>
          <w:p w:rsidR="00A90C65" w:rsidRDefault="00A90C65" w:rsidP="00FE0D0D"/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Statyw do aparatu (tripod)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kompatybilny z płytką statywową 200PL, aluminiowy, wysokość maks nie mniejsza niż 160 cm, wysokość minimalna nie mniejsza niż 10 cm.4 sekcje. Gniazdo easy link na dodatkowe akcesoria. Głowica 3 kierunkowa .Udźwig min 7kg.</w:t>
            </w:r>
          </w:p>
          <w:p w:rsidR="00A90C65" w:rsidRDefault="00A90C65" w:rsidP="00FE0D0D">
            <w:pPr>
              <w:pStyle w:val="Akapitzlist"/>
              <w:ind w:left="33"/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Wieszak do mocowania statywów oświetleniowych na ścianie 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5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 xml:space="preserve">Możliwość podwieszania minimum </w:t>
            </w:r>
            <w:r>
              <w:br/>
              <w:t>8 statywów. Udźwig min.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Plenerowo studyjna Lampa błyskowa 400Ws TTL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Kompatybilna z systemem wyzwalania Quadralite navigator  x dla aparatów  Canon. Wbudowany odbiornik systemu navigator X, temperatura barwowa 5600K Moc min 400ws.Regulacja mocy w zakresie 1-1/256. Lampa modelująca LED o mocy min 30W, tryb TTL, HSS i stroboskopowy. Mocowanie modyfikatorów typu Bowens, Zasilanie akumulatorowe z dodatkowym aparatem sieciowym.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Kompaktowa plenerowo studyjna lampa błyskowa 200Ws TTL+ komplet modyfikatorów.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 xml:space="preserve">Kompaktowe rozmiary, zasilanie akumulatorowe, kompatybilna z systemem wyzwalania Quadralite navigator X dla aparatów Canon. Wbudowany odbiornik systemu navigator X, moc min 200Ws, Regulacja mocy w zakresie 1-1/256, tryb TTL, HSS i stroboskopowy. Lampa modulująca LED. W </w:t>
            </w:r>
            <w:r>
              <w:lastRenderedPageBreak/>
              <w:t>zestawie z głowicą okrągła  z lampą modelującą LED i zestawem modyfikatorów z magnetycznym mocowaniem.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Wyzwalacz radiowy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Kompatybilna z systemem  Quadralite navigator x dla aparatów  Canon, dedykowane przyciski do ustawienia parametrów dla minimum 5 grup lamp. Obsługa trybów TTL, HSS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Akumulator AA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16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Akumulator NiMH typ AA pojemność min 2450 m Ah, żywotność min. 500 cykli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Ładowarka procesorowa na 12 akumulatorów AA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2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Min 12 niezależnych kanałów ładowania. Funkcja odświeżania  akumulatorów. Zabezpieczenia przed zwarciem, przegrzaniem, błędnym włożeniem akumulatorów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Softbox 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Mocowanie Bowes, Wymiary 60x60cm. Podwójna płaszczyzna dyfuzyjna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Strumienica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Mocowanie Bowens, metalowa, dodatkowy plaster miodu (grid)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S-holder  typ S2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Uchwyt na statyw oświetleniowy do lampy reporterskiej i 200Ws z mocowaniem Bowens. Typ S2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Wrota 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Kompatybilna z systemem Quadralite reporter. W zestawie filtry kolorowe i grid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Czasza 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8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Kompatybilna z systemem Quadralite reporter. W zestawie filtry kolorowe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Światłomierz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Pomiary światła błyskowego i ciągłego</w:t>
            </w:r>
          </w:p>
          <w:p w:rsidR="00A90C65" w:rsidRDefault="00A90C65" w:rsidP="00FE0D0D">
            <w:pPr>
              <w:ind w:left="33"/>
            </w:pPr>
            <w:r>
              <w:t xml:space="preserve">Pomiary światła padającego i odbitego </w:t>
            </w:r>
          </w:p>
          <w:p w:rsidR="00A90C65" w:rsidRDefault="00A90C65" w:rsidP="00FE0D0D">
            <w:pPr>
              <w:ind w:left="33"/>
            </w:pPr>
            <w:r>
              <w:t>Zakres przysłon min f1.4-f/90.0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Tło fotograficzne 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7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Tło kartonowe o szerokości 2,75 i długości 11m. W kolorze czarnym, laguna, cappuccino, żółty(słonecznik), riviera, platynowy ,cherry.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Tło fotograficzne typu "gnieciuch"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3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Szerokość minimum 3m długość minimum 6m. Brązowy, beżowy ,szary.</w:t>
            </w:r>
          </w:p>
          <w:p w:rsidR="00A90C65" w:rsidRDefault="00A90C65" w:rsidP="00FE0D0D">
            <w:pPr>
              <w:ind w:left="33"/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Statyw boom L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2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Statyw typu boom. Minimalny udźwig 5kg, Maks. Wysokość  min 3,2 m. Długość wysięgnika minimum 170 cm .</w:t>
            </w:r>
          </w:p>
          <w:p w:rsidR="00A90C65" w:rsidRDefault="00A90C65" w:rsidP="00FE0D0D">
            <w:pPr>
              <w:ind w:left="33"/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Statyw oświetleniowy 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Wysokość maksymalna nie mniejsza niż 320 cm. Udźwig nie mniejszy niż 10 kg .</w:t>
            </w:r>
          </w:p>
          <w:p w:rsidR="00A90C65" w:rsidRDefault="00A90C65" w:rsidP="00FE0D0D">
            <w:pPr>
              <w:ind w:left="33"/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Profesjonalny statyw kolumnowy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Maksymalna wysokość robocza min 180cm. Udźwig minimum 10 kg . Waga powyżej 30 kg</w:t>
            </w: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Głowica do statywu kolumnowego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Kompatybilna z płytką statywową typ 200PL, uchwyt typu joystick, udźwig  5 kg</w:t>
            </w:r>
          </w:p>
          <w:p w:rsidR="00A90C65" w:rsidRDefault="00A90C65" w:rsidP="00FE0D0D">
            <w:pPr>
              <w:ind w:left="33"/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Statyw tripod z głowicą 3D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Kompatybilny z płytką statywową typ200Pl, aluminiowy lub węglowy 3 sekcje, wysokość maksymalna nie mniejsza niż</w:t>
            </w:r>
          </w:p>
          <w:p w:rsidR="00A90C65" w:rsidRDefault="00A90C65" w:rsidP="00FE0D0D">
            <w:pPr>
              <w:ind w:left="33"/>
            </w:pPr>
            <w:r>
              <w:t>180 cm . Wysokość minimalna nie więcej niż 10 cm . Udźwig min. 8kg. Głowica 3- kierunkowa Gniazdo easy link dodatkowe akcesoria</w:t>
            </w:r>
          </w:p>
          <w:p w:rsidR="00A90C65" w:rsidRDefault="00A90C65" w:rsidP="00FE0D0D">
            <w:pPr>
              <w:ind w:left="33"/>
            </w:pPr>
          </w:p>
        </w:tc>
      </w:tr>
      <w:tr w:rsidR="00A90C65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Softbox </w:t>
            </w:r>
          </w:p>
        </w:tc>
        <w:tc>
          <w:tcPr>
            <w:tcW w:w="677" w:type="dxa"/>
          </w:tcPr>
          <w:p w:rsidR="00A90C65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Default="00A90C65" w:rsidP="00FE0D0D">
            <w:r>
              <w:t>2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Mocowanie bowens szerokość 40 cm . Wys. 180 cm . Podwójny dyfuzor, możliwość zamocowania "plastra miodu" (grid)</w:t>
            </w:r>
          </w:p>
        </w:tc>
      </w:tr>
      <w:tr w:rsidR="00A90C65" w:rsidRPr="00065014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065014" w:rsidRDefault="00A90C65" w:rsidP="00FE0D0D">
            <w:pPr>
              <w:rPr>
                <w:lang w:val="en-US"/>
              </w:rPr>
            </w:pPr>
            <w:r w:rsidRPr="00065014">
              <w:rPr>
                <w:lang w:val="en-US"/>
              </w:rPr>
              <w:t xml:space="preserve">Grid do softbox </w:t>
            </w:r>
          </w:p>
        </w:tc>
        <w:tc>
          <w:tcPr>
            <w:tcW w:w="677" w:type="dxa"/>
          </w:tcPr>
          <w:p w:rsidR="00A90C65" w:rsidRPr="00065014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065014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8" w:type="dxa"/>
          </w:tcPr>
          <w:p w:rsidR="00A90C65" w:rsidRPr="00065014" w:rsidRDefault="00A90C65" w:rsidP="00FE0D0D">
            <w:pPr>
              <w:ind w:left="33"/>
              <w:rPr>
                <w:lang w:val="en-US"/>
              </w:rPr>
            </w:pPr>
            <w:r>
              <w:rPr>
                <w:lang w:val="en-US"/>
              </w:rPr>
              <w:t>"Plaster miodu" (grid) do softboxsu 40x180cm.</w:t>
            </w:r>
          </w:p>
        </w:tc>
      </w:tr>
      <w:tr w:rsidR="00A90C65" w:rsidRPr="00787B62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065014" w:rsidRDefault="00A90C65" w:rsidP="00FE0D0D">
            <w:pPr>
              <w:rPr>
                <w:lang w:val="en-US"/>
              </w:rPr>
            </w:pPr>
            <w:r>
              <w:t xml:space="preserve">Softbox octagonalny </w:t>
            </w:r>
          </w:p>
        </w:tc>
        <w:tc>
          <w:tcPr>
            <w:tcW w:w="677" w:type="dxa"/>
          </w:tcPr>
          <w:p w:rsidR="00A90C65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8" w:type="dxa"/>
          </w:tcPr>
          <w:p w:rsidR="00A90C65" w:rsidRPr="00787B62" w:rsidRDefault="00A90C65" w:rsidP="00FE0D0D">
            <w:pPr>
              <w:ind w:left="33"/>
            </w:pPr>
            <w:r w:rsidRPr="00787B62">
              <w:t>Mocowanie</w:t>
            </w:r>
            <w:r>
              <w:t xml:space="preserve"> bowens  podwójny  dyfuzor średnica 180 cm</w:t>
            </w:r>
          </w:p>
        </w:tc>
      </w:tr>
      <w:tr w:rsidR="00A90C65" w:rsidRPr="00C136C4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787B62" w:rsidRDefault="00A90C65" w:rsidP="00FE0D0D">
            <w:r>
              <w:t xml:space="preserve">Grid Softbox octagonalny </w:t>
            </w:r>
          </w:p>
        </w:tc>
        <w:tc>
          <w:tcPr>
            <w:tcW w:w="677" w:type="dxa"/>
          </w:tcPr>
          <w:p w:rsidR="00A90C65" w:rsidRPr="00787B62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787B62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FF41C0" w:rsidRDefault="00A90C65" w:rsidP="00FE0D0D">
            <w:pPr>
              <w:ind w:left="33"/>
            </w:pPr>
            <w:r w:rsidRPr="00FF41C0">
              <w:t>"Plaster miodu" ( grid) do softbox</w:t>
            </w:r>
          </w:p>
          <w:p w:rsidR="00A90C65" w:rsidRPr="00C136C4" w:rsidRDefault="00A90C65" w:rsidP="00FE0D0D">
            <w:pPr>
              <w:ind w:left="33"/>
            </w:pPr>
            <w:r w:rsidRPr="00C136C4">
              <w:t>hexadecagon 180 cm</w:t>
            </w:r>
            <w:r>
              <w:t xml:space="preserve"> na</w:t>
            </w:r>
            <w:r w:rsidRPr="00C136C4">
              <w:t xml:space="preserve"> octa, mocowanie Bowens,</w:t>
            </w:r>
            <w:r>
              <w:t xml:space="preserve"> </w:t>
            </w:r>
            <w:r w:rsidRPr="00C136C4">
              <w:t>podwójny dyfuzor, średnica</w:t>
            </w:r>
            <w:r>
              <w:t xml:space="preserve"> </w:t>
            </w:r>
            <w:r>
              <w:br/>
            </w:r>
            <w:r w:rsidRPr="00C136C4">
              <w:t>180 cm</w:t>
            </w:r>
          </w:p>
        </w:tc>
      </w:tr>
      <w:tr w:rsidR="00A90C65" w:rsidRPr="00787B62" w:rsidTr="00FE0D0D">
        <w:tc>
          <w:tcPr>
            <w:tcW w:w="675" w:type="dxa"/>
          </w:tcPr>
          <w:p w:rsidR="00A90C65" w:rsidRPr="00C136C4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pPr>
              <w:ind w:left="33"/>
            </w:pPr>
            <w:r>
              <w:t>Softbox</w:t>
            </w:r>
          </w:p>
          <w:p w:rsidR="00A90C65" w:rsidRPr="00787B62" w:rsidRDefault="00A90C65" w:rsidP="00FE0D0D"/>
        </w:tc>
        <w:tc>
          <w:tcPr>
            <w:tcW w:w="677" w:type="dxa"/>
          </w:tcPr>
          <w:p w:rsidR="00A90C65" w:rsidRPr="00787B62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787B62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787B62" w:rsidRDefault="00A90C65" w:rsidP="00FE0D0D">
            <w:pPr>
              <w:ind w:left="33"/>
            </w:pPr>
            <w:r>
              <w:t>Mocowanie bowens, podwójny dyfuzor, średnica 120 cm, Hexadecagon</w:t>
            </w:r>
          </w:p>
        </w:tc>
      </w:tr>
      <w:tr w:rsidR="00A90C65" w:rsidRPr="00CB6C2C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 w:rsidRPr="004E7BDA">
              <w:rPr>
                <w:lang w:val="en-US"/>
              </w:rPr>
              <w:t>G</w:t>
            </w:r>
            <w:r>
              <w:rPr>
                <w:lang w:val="en-US"/>
              </w:rPr>
              <w:t xml:space="preserve">rid do softbox </w:t>
            </w: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8" w:type="dxa"/>
          </w:tcPr>
          <w:p w:rsidR="00A90C65" w:rsidRPr="00E9743E" w:rsidRDefault="00A90C65" w:rsidP="00FE0D0D">
            <w:pPr>
              <w:ind w:left="33"/>
              <w:rPr>
                <w:lang w:val="en-US"/>
              </w:rPr>
            </w:pPr>
            <w:r w:rsidRPr="00E9743E">
              <w:rPr>
                <w:lang w:val="en-US"/>
              </w:rPr>
              <w:t>Plaster miodu" ( grid) do softbox</w:t>
            </w:r>
          </w:p>
          <w:p w:rsidR="00A90C65" w:rsidRPr="004E7BDA" w:rsidRDefault="00A90C65" w:rsidP="00FE0D0D">
            <w:pPr>
              <w:ind w:left="33"/>
              <w:rPr>
                <w:lang w:val="en-US"/>
              </w:rPr>
            </w:pPr>
            <w:r w:rsidRPr="00E9743E">
              <w:rPr>
                <w:lang w:val="en-US"/>
              </w:rPr>
              <w:t>hexadecagon 120 cm</w:t>
            </w:r>
          </w:p>
        </w:tc>
      </w:tr>
      <w:tr w:rsidR="00A90C65" w:rsidRPr="004E7BDA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A90C65" w:rsidRDefault="00A90C65" w:rsidP="00FE0D0D">
            <w:pPr>
              <w:ind w:left="33"/>
            </w:pPr>
            <w:r>
              <w:t>Softbox</w:t>
            </w:r>
          </w:p>
          <w:p w:rsidR="00A90C65" w:rsidRPr="004E7BDA" w:rsidRDefault="00A90C65" w:rsidP="00FE0D0D">
            <w:pPr>
              <w:rPr>
                <w:lang w:val="en-US"/>
              </w:rPr>
            </w:pP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8" w:type="dxa"/>
          </w:tcPr>
          <w:p w:rsidR="00A90C65" w:rsidRPr="004E7BDA" w:rsidRDefault="00A90C65" w:rsidP="00FE0D0D">
            <w:pPr>
              <w:ind w:left="33"/>
            </w:pPr>
            <w:r>
              <w:t xml:space="preserve">Mocowanie Bowens, podwójny dyfuzor, średnica 90 cm, Hexadecagon </w:t>
            </w:r>
          </w:p>
        </w:tc>
      </w:tr>
      <w:tr w:rsidR="00A90C65" w:rsidRPr="00CB6C2C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Grid do softbox</w:t>
            </w:r>
            <w:r>
              <w:rPr>
                <w:lang w:val="en-US"/>
              </w:rPr>
              <w:br/>
            </w: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8" w:type="dxa"/>
          </w:tcPr>
          <w:p w:rsidR="00A90C65" w:rsidRPr="00E9743E" w:rsidRDefault="00A90C65" w:rsidP="00FE0D0D">
            <w:pPr>
              <w:ind w:left="33"/>
              <w:rPr>
                <w:lang w:val="en-US"/>
              </w:rPr>
            </w:pPr>
            <w:r w:rsidRPr="00E9743E">
              <w:rPr>
                <w:lang w:val="en-US"/>
              </w:rPr>
              <w:t>Plaster miodu" ( grid) do softbox</w:t>
            </w:r>
          </w:p>
          <w:p w:rsidR="00A90C65" w:rsidRPr="004E7BDA" w:rsidRDefault="00A90C65" w:rsidP="00FE0D0D">
            <w:pPr>
              <w:ind w:left="33"/>
              <w:rPr>
                <w:lang w:val="en-US"/>
              </w:rPr>
            </w:pPr>
            <w:r>
              <w:rPr>
                <w:lang w:val="en-US"/>
              </w:rPr>
              <w:t>hexadecagon 90</w:t>
            </w:r>
            <w:r w:rsidRPr="00E9743E">
              <w:rPr>
                <w:lang w:val="en-US"/>
              </w:rPr>
              <w:t xml:space="preserve"> cm</w:t>
            </w:r>
          </w:p>
        </w:tc>
      </w:tr>
      <w:tr w:rsidR="00A90C65" w:rsidRPr="004E7BDA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A90C65" w:rsidRDefault="00A90C65" w:rsidP="00FE0D0D">
            <w:pPr>
              <w:ind w:left="33"/>
            </w:pPr>
            <w:r>
              <w:t>Softbox</w:t>
            </w:r>
          </w:p>
          <w:p w:rsidR="00A90C65" w:rsidRPr="004E7BDA" w:rsidRDefault="00A90C65" w:rsidP="00FE0D0D">
            <w:pPr>
              <w:rPr>
                <w:lang w:val="en-US"/>
              </w:rPr>
            </w:pP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8" w:type="dxa"/>
          </w:tcPr>
          <w:p w:rsidR="00A90C65" w:rsidRPr="004E7BDA" w:rsidRDefault="00A90C65" w:rsidP="00FE0D0D">
            <w:pPr>
              <w:ind w:left="33"/>
            </w:pPr>
            <w:r>
              <w:t>Mocowanie bowens, podwójny dyfuzor, 80x120 cm</w:t>
            </w:r>
          </w:p>
        </w:tc>
      </w:tr>
      <w:tr w:rsidR="00A90C65" w:rsidRPr="004E7BDA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 w:rsidRPr="004E7BDA">
              <w:rPr>
                <w:lang w:val="en-US"/>
              </w:rPr>
              <w:t>Grid do softbox</w:t>
            </w: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68" w:type="dxa"/>
          </w:tcPr>
          <w:p w:rsidR="00A90C65" w:rsidRPr="00E9743E" w:rsidRDefault="00A90C65" w:rsidP="00FE0D0D">
            <w:pPr>
              <w:ind w:left="33"/>
              <w:rPr>
                <w:lang w:val="en-US"/>
              </w:rPr>
            </w:pPr>
            <w:r w:rsidRPr="00E9743E">
              <w:rPr>
                <w:lang w:val="en-US"/>
              </w:rPr>
              <w:t>Plaster miodu" ( grid) do softbox</w:t>
            </w:r>
          </w:p>
          <w:p w:rsidR="00A90C65" w:rsidRPr="004E7BDA" w:rsidRDefault="00A90C65" w:rsidP="00FE0D0D">
            <w:pPr>
              <w:ind w:left="33"/>
              <w:rPr>
                <w:lang w:val="en-US"/>
              </w:rPr>
            </w:pPr>
            <w:r>
              <w:rPr>
                <w:lang w:val="en-US"/>
              </w:rPr>
              <w:t>80x</w:t>
            </w:r>
            <w:r w:rsidRPr="00E9743E">
              <w:rPr>
                <w:lang w:val="en-US"/>
              </w:rPr>
              <w:t xml:space="preserve"> 120 cm</w:t>
            </w:r>
          </w:p>
        </w:tc>
      </w:tr>
      <w:tr w:rsidR="00A90C65" w:rsidRPr="004E7BDA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Beautydish</w:t>
            </w: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8" w:type="dxa"/>
          </w:tcPr>
          <w:p w:rsidR="00A90C65" w:rsidRPr="00A550C3" w:rsidRDefault="00A90C65" w:rsidP="00FE0D0D">
            <w:pPr>
              <w:ind w:left="33"/>
            </w:pPr>
            <w:r w:rsidRPr="00A550C3">
              <w:t>Mocowanie bowens, biały środek, średnica 70 cm</w:t>
            </w:r>
          </w:p>
          <w:p w:rsidR="00A90C65" w:rsidRPr="00A550C3" w:rsidRDefault="00A90C65" w:rsidP="00FE0D0D">
            <w:pPr>
              <w:ind w:left="33"/>
            </w:pPr>
          </w:p>
        </w:tc>
      </w:tr>
      <w:tr w:rsidR="00A90C65" w:rsidRPr="00CB6C2C" w:rsidTr="00FE0D0D">
        <w:tc>
          <w:tcPr>
            <w:tcW w:w="675" w:type="dxa"/>
          </w:tcPr>
          <w:p w:rsidR="00A90C65" w:rsidRPr="00A550C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 xml:space="preserve">Grid do Beautydish </w:t>
            </w: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  <w:rPr>
                <w:lang w:val="en-US"/>
              </w:rPr>
            </w:pPr>
            <w:r w:rsidRPr="00E9743E">
              <w:rPr>
                <w:lang w:val="en-US"/>
              </w:rPr>
              <w:t>Plaster miodu" ( grid)</w:t>
            </w:r>
            <w:r>
              <w:rPr>
                <w:lang w:val="en-US"/>
              </w:rPr>
              <w:t xml:space="preserve"> do Beautydish 70 cm</w:t>
            </w:r>
          </w:p>
          <w:p w:rsidR="00A90C65" w:rsidRPr="004E7BDA" w:rsidRDefault="00A90C65" w:rsidP="00FE0D0D">
            <w:pPr>
              <w:ind w:left="33"/>
              <w:rPr>
                <w:lang w:val="en-US"/>
              </w:rPr>
            </w:pP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 xml:space="preserve">Wrota do lamp studyjnych </w:t>
            </w:r>
          </w:p>
        </w:tc>
        <w:tc>
          <w:tcPr>
            <w:tcW w:w="677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708" w:type="dxa"/>
          </w:tcPr>
          <w:p w:rsidR="00A90C65" w:rsidRPr="004E7BDA" w:rsidRDefault="00A90C65" w:rsidP="00FE0D0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68" w:type="dxa"/>
          </w:tcPr>
          <w:p w:rsidR="00A90C65" w:rsidRPr="00C138F6" w:rsidRDefault="00A90C65" w:rsidP="00FE0D0D">
            <w:pPr>
              <w:ind w:left="33"/>
            </w:pPr>
            <w:r w:rsidRPr="00C138F6">
              <w:t>mocowanie Bowens filtry kolorowe " plaster miodu"</w:t>
            </w:r>
            <w:r>
              <w:t xml:space="preserve"> (grid)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 xml:space="preserve">Reflektor do tła 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C138F6" w:rsidRDefault="00A90C65" w:rsidP="00FE0D0D">
            <w:pPr>
              <w:ind w:left="33"/>
            </w:pPr>
            <w:r>
              <w:t>Mocowanie Bowens, klipsy do mocowania filtrów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>Strumienica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C138F6" w:rsidRDefault="00A90C65" w:rsidP="00FE0D0D">
            <w:pPr>
              <w:ind w:left="33"/>
            </w:pPr>
            <w:r>
              <w:t>Mocowanie Bowens, metalowa dodatkowy plaster miodu (grid)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 xml:space="preserve">Czasza 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2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Mocowanie Bowens, średnica 18 cm</w:t>
            </w:r>
          </w:p>
          <w:p w:rsidR="00A90C65" w:rsidRPr="00C138F6" w:rsidRDefault="00A90C65" w:rsidP="00FE0D0D">
            <w:pPr>
              <w:ind w:left="33"/>
            </w:pP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 xml:space="preserve"> Pełnoklatkowy bezlusterkowy aparat cyfrowy z dodatkowym akumulatorem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2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Pełnoklatkowy aparat bezlusterkowy. Kompatybilny z systemem lamp błyskowych Canon E-TTL II oraz z obiektywem Canon RFi EF ( dopuszczalny adapter). Matryca CMOS o rozdzielczości min 30 MP. Obudowa ze stopów magnezu, tryb slow motion, czas otwarcia migawki 30-1/8000s. ISO 100-40000, zdjęcia seryjne min 8kl/s. Dodatkowy akumulator. Wizjer OLED min 3000000pkt.</w:t>
            </w:r>
          </w:p>
          <w:p w:rsidR="00A90C65" w:rsidRPr="00C138F6" w:rsidRDefault="00A90C65" w:rsidP="00FE0D0D">
            <w:pPr>
              <w:ind w:left="33"/>
            </w:pP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>Jasny profesjonalny obiektyw portretowy 85 mm/1.2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C138F6" w:rsidRDefault="00A90C65" w:rsidP="00FE0D0D">
            <w:pPr>
              <w:ind w:left="33"/>
            </w:pPr>
            <w:r>
              <w:t>Kompatybilny z mocowaniem Canon RF , Ogniskowa 85 mm, światło min. 1.2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 xml:space="preserve">Jasny profesjonalny obiektyw standardowy </w:t>
            </w:r>
            <w:r>
              <w:lastRenderedPageBreak/>
              <w:t>50mm/1.4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lastRenderedPageBreak/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 xml:space="preserve">Kompatybilny z mocowaniem Canon RF lub EF, Ogniskowa 50 mm, światło min. 1.4.Średnica </w:t>
            </w:r>
            <w:r>
              <w:lastRenderedPageBreak/>
              <w:t>filtra 77 milimetrów, waga minimum 815 gram.</w:t>
            </w:r>
          </w:p>
          <w:p w:rsidR="00A90C65" w:rsidRPr="00C138F6" w:rsidRDefault="00A90C65" w:rsidP="00FE0D0D">
            <w:pPr>
              <w:ind w:left="33"/>
            </w:pP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>Jasny profesjonalny obiektyw szerokokątny 24mm/1.4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 xml:space="preserve">Kompatybilny z mocowaniem Canon RF lub EF, Ogniskowa 50 mm, światło min. 1.4, waga max650 gram </w:t>
            </w:r>
          </w:p>
          <w:p w:rsidR="00A90C65" w:rsidRPr="00C138F6" w:rsidRDefault="00A90C65" w:rsidP="00FE0D0D">
            <w:pPr>
              <w:ind w:left="33"/>
            </w:pP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>Jasny profesjonalny obiektyw sportowy 70-200mm/2.8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C138F6" w:rsidRDefault="00A90C65" w:rsidP="00FE0D0D">
            <w:pPr>
              <w:ind w:left="33"/>
            </w:pPr>
            <w:r>
              <w:t>Kompatybilny z mocowaniem Canon RF lub EF,  Zakres ogniskowych 70-200mm, światło min. 2.8, stabilizacja obrazu. Minimum 11 listków przysłony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Pr="00C138F6" w:rsidRDefault="00A90C65" w:rsidP="00FE0D0D">
            <w:r>
              <w:t>Profesjonalny obiektyw sportowy 150-600mm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C138F6" w:rsidRDefault="00A90C65" w:rsidP="00FE0D0D">
            <w:pPr>
              <w:ind w:left="33"/>
            </w:pPr>
            <w:r>
              <w:t>Kompatybilny z mocowaniem Canon RF lub EF,  Zakres ogniskowych150-600mm, , stabilizacja obrazu, średnica filtra minimum 105 milimetrów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Średnioformatowy aparat cyfrowy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Matryca COMOS o rozmiarze fizycznym nie mniejszym niż 30x40mm. I rozdzielczości minimum 50 MP</w:t>
            </w:r>
          </w:p>
          <w:p w:rsidR="00A90C65" w:rsidRDefault="00A90C65" w:rsidP="00FE0D0D">
            <w:pPr>
              <w:ind w:left="33"/>
            </w:pPr>
            <w:r>
              <w:t>Kompatybilny z obiektywem Fuji GF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Średnioformatowy obiektyw portretowy 110mm/2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Kompatybilny z aparatami Fuji GFX, ogniskowa 110mm,światło 2.0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Średnioformatowy obiektyw  standartowy 63mm/2.8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Kompatybilny z aparatami Fuji GFX, ogniskowa 63mm,światło 2.8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Średnioformatowy obiektyw   szerokokątny 45mm/2</w:t>
            </w:r>
            <w:r w:rsidR="002556A0">
              <w:t>.</w:t>
            </w:r>
            <w:r>
              <w:t>8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Kompatybilny z aparatami Fuji GFX, ogniskowa 45mm,światło 2.8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Wyzwalacz radiowy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2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 xml:space="preserve">Kompatybilny z systemem Quadralite navigator x dla aparatów Fuji, dedykowane dla minimum 5 grup lamp. Obsługa trybów TTL, HSS. 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Plenerowo studyjna Lampa  błyskowa 600Ws TTL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Wbudowany odbiornik systemu navigator X, temperatura barwowa 5600K Moc min. 600Ws. Regulacja mocy w zakresie 1-1/256. Lampa modelująca LED o mocy min 35W, tryb TTL, HSS i stroboskopowy. Mocowanie modyfikatorów typu Bowens, Zasilanie akumulatorowe z dodatkowym adapterem sieciowym.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Studyjna lampa błyskowa dużej mocy 1200Ws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2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Moc min 1200Ws, kompatybilna z systemem wyzwalania Quadralite navigator  x.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Mocna lampa światła ciągłego 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Technologia LED, moc min ekwiwalent halogenu 1500W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Lampa reporterska z modyfikatorami 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Kompatybilny z systemem Quadralite navigator x dla aparatów Canon. Wbudowany odbiornik navigator X. System TTL, HSS okrągła głowica palnika, Lampa modelująca LED. Liczba przewodnia min40.</w:t>
            </w:r>
          </w:p>
          <w:p w:rsidR="00A90C65" w:rsidRDefault="00A90C65" w:rsidP="00FE0D0D">
            <w:pPr>
              <w:ind w:left="33"/>
            </w:pP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 S- holder typ S2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4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 xml:space="preserve">Uchwyt na statyw oświetleniowy do lampy reporterskiej i 200 Ws z mocowaniem Bowens. </w:t>
            </w:r>
            <w:r>
              <w:lastRenderedPageBreak/>
              <w:t>Typ S2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Aparat wielkoformatowy</w:t>
            </w:r>
          </w:p>
          <w:p w:rsidR="00A90C65" w:rsidRDefault="00A90C65" w:rsidP="00FE0D0D"/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Pr="00082258" w:rsidRDefault="00A90C65" w:rsidP="00FE0D0D">
            <w:r>
              <w:t>Aparat wielkoformatowy na film rozmiar negatywu min. 4x5’’, wyciąg miecha w zakresie min 110-360mm. Solidna budowa, metal lub lite drewno, zakres ruchów przedniego standardu min: przesuw w górę: 45mm, przesuw w dół: 35mm, przesuw w bok: 36 mm w każdą stronę, skręt: 30° w każdą stronę, pokłon do przodu: 40°, zakres ruchów tylnego standardu min:  przesuw w górę 55mm, skręt 10° w każdą stronę, pokłon do przodu: 90°, pokłon do tyłu: 22°.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 xml:space="preserve">Obiektyw do aparatu wielkoformatowego 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 xml:space="preserve">Obiektyw o ogniskowej 210mm f/5.6 lub jaśniejszy z migawką copal </w:t>
            </w:r>
            <w:r>
              <w:rPr>
                <w:rStyle w:val="gwpeca860edgmail-tojvnm2t"/>
              </w:rPr>
              <w:t>wraz z płytką mocującą odpowiednią do zakupionego aparatu wielkoformatowego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Obiektyw standardowy do aparatu wielkoformatowego</w:t>
            </w:r>
          </w:p>
        </w:tc>
        <w:tc>
          <w:tcPr>
            <w:tcW w:w="677" w:type="dxa"/>
          </w:tcPr>
          <w:p w:rsidR="00A90C65" w:rsidRDefault="00A90C65" w:rsidP="00FE0D0D">
            <w:r>
              <w:t>szt</w:t>
            </w:r>
          </w:p>
        </w:tc>
        <w:tc>
          <w:tcPr>
            <w:tcW w:w="708" w:type="dxa"/>
          </w:tcPr>
          <w:p w:rsidR="00A90C65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Obiektyw o ogniskowej 120mm/5.6 migawka copal 0</w:t>
            </w:r>
          </w:p>
        </w:tc>
      </w:tr>
      <w:tr w:rsidR="00A90C65" w:rsidRPr="00C138F6" w:rsidTr="00FE0D0D">
        <w:tc>
          <w:tcPr>
            <w:tcW w:w="675" w:type="dxa"/>
          </w:tcPr>
          <w:p w:rsidR="00A90C65" w:rsidRPr="005F0AD3" w:rsidRDefault="00A90C65" w:rsidP="00A90C6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68" w:type="dxa"/>
          </w:tcPr>
          <w:p w:rsidR="00A90C65" w:rsidRDefault="00A90C65" w:rsidP="00FE0D0D">
            <w:r>
              <w:t>światłomierz światła błyskowego i ciągłego.</w:t>
            </w:r>
          </w:p>
        </w:tc>
        <w:tc>
          <w:tcPr>
            <w:tcW w:w="677" w:type="dxa"/>
          </w:tcPr>
          <w:p w:rsidR="00A90C65" w:rsidRPr="00C138F6" w:rsidRDefault="00A90C65" w:rsidP="00FE0D0D">
            <w:r>
              <w:t>szt.</w:t>
            </w:r>
          </w:p>
        </w:tc>
        <w:tc>
          <w:tcPr>
            <w:tcW w:w="708" w:type="dxa"/>
          </w:tcPr>
          <w:p w:rsidR="00A90C65" w:rsidRPr="00C138F6" w:rsidRDefault="00A90C65" w:rsidP="00FE0D0D">
            <w:r>
              <w:t>1</w:t>
            </w:r>
          </w:p>
        </w:tc>
        <w:tc>
          <w:tcPr>
            <w:tcW w:w="4568" w:type="dxa"/>
          </w:tcPr>
          <w:p w:rsidR="00A90C65" w:rsidRDefault="00A90C65" w:rsidP="00FE0D0D">
            <w:pPr>
              <w:ind w:left="33"/>
            </w:pPr>
            <w:r>
              <w:t>Pomiar światła błyskowego , ciągłego padającego, odbitego, punktowego. Preselekcja czasu, preselekcja przysłony, lso 3-8000, zakres przysłon min 1- 160, dokładność powtórzeń =/- 0,1EV</w:t>
            </w:r>
          </w:p>
        </w:tc>
      </w:tr>
    </w:tbl>
    <w:p w:rsidR="007F7DBF" w:rsidRDefault="007F7DBF"/>
    <w:sectPr w:rsidR="007F7DBF" w:rsidSect="007F7D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88B" w:rsidRDefault="003F788B" w:rsidP="00615D7A">
      <w:pPr>
        <w:spacing w:after="0" w:line="240" w:lineRule="auto"/>
      </w:pPr>
      <w:r>
        <w:separator/>
      </w:r>
    </w:p>
  </w:endnote>
  <w:endnote w:type="continuationSeparator" w:id="1">
    <w:p w:rsidR="003F788B" w:rsidRDefault="003F788B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321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82F49" w:rsidRDefault="00582F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88B" w:rsidRDefault="003F788B" w:rsidP="00615D7A">
      <w:pPr>
        <w:spacing w:after="0" w:line="240" w:lineRule="auto"/>
      </w:pPr>
      <w:r>
        <w:separator/>
      </w:r>
    </w:p>
  </w:footnote>
  <w:footnote w:type="continuationSeparator" w:id="1">
    <w:p w:rsidR="003F788B" w:rsidRDefault="003F788B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15D7A"/>
    <w:rsid w:val="001A2D34"/>
    <w:rsid w:val="002556A0"/>
    <w:rsid w:val="003F788B"/>
    <w:rsid w:val="00455CF3"/>
    <w:rsid w:val="004B0752"/>
    <w:rsid w:val="00582F49"/>
    <w:rsid w:val="00615D7A"/>
    <w:rsid w:val="006A3766"/>
    <w:rsid w:val="007108F9"/>
    <w:rsid w:val="00726711"/>
    <w:rsid w:val="007F7DBF"/>
    <w:rsid w:val="008832C1"/>
    <w:rsid w:val="00965BA6"/>
    <w:rsid w:val="00A90C65"/>
    <w:rsid w:val="00BC3DCC"/>
    <w:rsid w:val="00DA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C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eca860edgmail-tojvnm2t">
    <w:name w:val="gwpeca860ed_gmail-tojvnm2t"/>
    <w:basedOn w:val="Domylnaczcionkaakapitu"/>
    <w:rsid w:val="00A90C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37D03-01C7-49E8-824E-C98C482B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2020-12-31T10:01:00Z</cp:lastPrinted>
  <dcterms:created xsi:type="dcterms:W3CDTF">2020-12-30T11:59:00Z</dcterms:created>
  <dcterms:modified xsi:type="dcterms:W3CDTF">2020-12-31T10:02:00Z</dcterms:modified>
</cp:coreProperties>
</file>